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92616" w:rsidRP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Тема 3 Теоретические и эмпирические исследования</w:t>
      </w:r>
    </w:p>
    <w:p w:rsidR="00392616" w:rsidRP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2616" w:rsidRP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1.Цели, задачи и стадии теоретических исследований</w:t>
      </w:r>
    </w:p>
    <w:p w:rsidR="00392616" w:rsidRPr="00392616" w:rsidRDefault="00392616" w:rsidP="00392616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2.Выбор направления научного исследования и этапы научно-исследовательской работы</w:t>
      </w:r>
    </w:p>
    <w:p w:rsidR="00392616" w:rsidRP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3. Методы теоретических и эмпирических исследований</w:t>
      </w:r>
    </w:p>
    <w:p w:rsidR="00392616" w:rsidRP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2616" w:rsidRP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Наука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сфера исследовательской деятельности, направленная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на получение новых знаний о природе, обществе и мышлении.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Являясь следствием общественного разделения труда, наука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возникает вслед за отделением умственного труда от физического и превращением познавательной деятельности в специфический род занятий особой группы людей.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Необходимость научного подхода в материальном 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производ-стве</w:t>
      </w:r>
      <w:proofErr w:type="spellEnd"/>
      <w:r w:rsidRPr="00392616">
        <w:rPr>
          <w:rFonts w:ascii="Times New Roman" w:hAnsi="Times New Roman" w:cs="Times New Roman"/>
          <w:sz w:val="28"/>
          <w:szCs w:val="28"/>
        </w:rPr>
        <w:t xml:space="preserve">, в экономике и в политике, в сфере управления и в системе </w:t>
      </w:r>
      <w:proofErr w:type="gramStart"/>
      <w:r w:rsidRPr="00392616">
        <w:rPr>
          <w:rFonts w:ascii="Times New Roman" w:hAnsi="Times New Roman" w:cs="Times New Roman"/>
          <w:sz w:val="28"/>
          <w:szCs w:val="28"/>
        </w:rPr>
        <w:t>об-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разования</w:t>
      </w:r>
      <w:proofErr w:type="spellEnd"/>
      <w:proofErr w:type="gramEnd"/>
      <w:r w:rsidRPr="00392616">
        <w:rPr>
          <w:rFonts w:ascii="Times New Roman" w:hAnsi="Times New Roman" w:cs="Times New Roman"/>
          <w:sz w:val="28"/>
          <w:szCs w:val="28"/>
        </w:rPr>
        <w:t xml:space="preserve"> заставляет науку развиваться более быстрыми темпами, чем любую другую отрасль деятельности.</w:t>
      </w:r>
    </w:p>
    <w:p w:rsidR="00205EF1" w:rsidRPr="00392616" w:rsidRDefault="00205EF1" w:rsidP="0039261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2616">
        <w:rPr>
          <w:rFonts w:ascii="Times New Roman" w:hAnsi="Times New Roman" w:cs="Times New Roman"/>
          <w:b/>
          <w:bCs/>
          <w:sz w:val="28"/>
          <w:szCs w:val="28"/>
        </w:rPr>
        <w:t>Цели, задачи и стадии теоретических исследований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Целью теоретических исследований является выделение в процессе синтеза знаний существенных связей между исследуемым объектом и окружающей средой, объяснение и обобщение </w:t>
      </w:r>
      <w:proofErr w:type="spellStart"/>
      <w:proofErr w:type="gramStart"/>
      <w:r w:rsidRPr="00392616">
        <w:rPr>
          <w:rFonts w:ascii="Times New Roman" w:hAnsi="Times New Roman" w:cs="Times New Roman"/>
          <w:sz w:val="28"/>
          <w:szCs w:val="28"/>
        </w:rPr>
        <w:t>резуль</w:t>
      </w:r>
      <w:proofErr w:type="spellEnd"/>
      <w:r w:rsidRPr="00392616">
        <w:rPr>
          <w:rFonts w:ascii="Times New Roman" w:hAnsi="Times New Roman" w:cs="Times New Roman"/>
          <w:sz w:val="28"/>
          <w:szCs w:val="28"/>
        </w:rPr>
        <w:t>-татов</w:t>
      </w:r>
      <w:proofErr w:type="gramEnd"/>
      <w:r w:rsidRPr="00392616">
        <w:rPr>
          <w:rFonts w:ascii="Times New Roman" w:hAnsi="Times New Roman" w:cs="Times New Roman"/>
          <w:sz w:val="28"/>
          <w:szCs w:val="28"/>
        </w:rPr>
        <w:t xml:space="preserve"> эмпирического исследования, выявление общих закономерно-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стей</w:t>
      </w:r>
      <w:proofErr w:type="spellEnd"/>
      <w:r w:rsidRPr="00392616">
        <w:rPr>
          <w:rFonts w:ascii="Times New Roman" w:hAnsi="Times New Roman" w:cs="Times New Roman"/>
          <w:sz w:val="28"/>
          <w:szCs w:val="28"/>
        </w:rPr>
        <w:t xml:space="preserve"> и их формализация.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Задачами теоретического исследования являются: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обобщение результатов исследования, нахождение общих закономерностей путем обработки и интерпретации опытных данных;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расширение результатов исследования на ряд подобных объектов без повторения всего объема исследований;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изучение объекта, недоступного для непосредственного исследования;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повышение надежности экспериментального исследовании объекта (обоснования параметров и условий наблюдения, точности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измерений).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Теоретические исследования включают: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анализ физической сущности процессов, явлений;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формулирование гипотезы исследования;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построение (разработка) физической модели;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проведение математического исследования;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анализ теоретических решений;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– формулирование выводов.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Если не удается выполнить математическое исследование, то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формулируется рабочая гипотеза в словесной форме с привлечением графиков, таблиц и т.д.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 технических науках необходимо стремиться к применению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математической формализации выдвинутых гипотез и выводов.</w:t>
      </w:r>
    </w:p>
    <w:p w:rsidR="00205EF1" w:rsidRPr="00392616" w:rsidRDefault="00205EF1" w:rsidP="00392616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lastRenderedPageBreak/>
        <w:t>В процессе, теоретических исследований приходится непрерывно ставить и решать разнообразные по типам и сложности задачи в форме противоречий теоретических моделей, требующих разрешения.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Структурно любая задача включает условия и требования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Условия – это определение информационной системы, из ко-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торой следует исходить при решении задачи.</w:t>
      </w:r>
    </w:p>
    <w:p w:rsidR="00205EF1" w:rsidRPr="00392616" w:rsidRDefault="00205EF1" w:rsidP="00392616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Требования – это цель, к которой нужно стремиться в результате решения.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Условия и требования могут быть исходными, привлеченными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и исковыми.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Исходные условия даются в первоначальной формулировке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задачи (исходные данные). Если их оказывается недостаточно для решения задачи, то исследователь вынужден привлекать новые данные, называемые привлеченными.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Искомые данные или искомые условия – это привлеченные условия, которые требуется отыскать в процессе решения задачи.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Процесс проведения теоретических исследований состоит обычно из нескольких стадий.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Оперативная стадия включает проверку возможности устранения технического противоречия, оценку возможных изменений в среде, окружающей объект, анализ возможности переноса решения задачи из других отраслей знания или использования «прообразов» природы.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Вторая стадия исследования является синтетической, в процессе которой определяется влияние изменения одной части объекта на построение других его частей, определяются необходимые изменения других объектов, работающих совместно с данным, оценивается возможность применения найденной технической идеи при решении других задач.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Выполнение названных предварительных стадий дает возможность приступить к стадии постановки задачи, в процессе которой определяется конечная цель решения задачи, выбирается наиболее эффективный путь ее решения и определяются требуемые количественные показатели.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Постановка задачи является наиболее трудной частью ее ре-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2616">
        <w:rPr>
          <w:rFonts w:ascii="Times New Roman" w:hAnsi="Times New Roman" w:cs="Times New Roman"/>
          <w:sz w:val="28"/>
          <w:szCs w:val="28"/>
        </w:rPr>
        <w:t>шения</w:t>
      </w:r>
      <w:proofErr w:type="spellEnd"/>
      <w:r w:rsidRPr="00392616">
        <w:rPr>
          <w:rFonts w:ascii="Times New Roman" w:hAnsi="Times New Roman" w:cs="Times New Roman"/>
          <w:sz w:val="28"/>
          <w:szCs w:val="28"/>
        </w:rPr>
        <w:t>. Преобразование в начале расплывчатой формулировки задачи в четкую, определенную часто облегчает решение задач.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Аналитическая стадия включает определение идеального конечного результата, выявляются помехи, мешающие получению идеального результата, и их причины, определяются условия, обеспечивающие получение идеального результата с целью найти, при каких условиях исчезнет «помеха».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Теоретическое исследование завершается формированием теории, не обязательно связанной с построением ее математического аппарата. Теория проходит в своем развитии различные стадии от качественного объяснения и количественного измерения процессов до их формализации и в зависимости от стадии может быть представлена как в виде качественных правил, так и в виде математических уравнений (соотношений).</w:t>
      </w:r>
    </w:p>
    <w:p w:rsidR="00205EF1" w:rsidRPr="00392616" w:rsidRDefault="00205EF1" w:rsidP="00392616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lastRenderedPageBreak/>
        <w:t>2 Выбор направления научного исследования</w:t>
      </w:r>
      <w:r w:rsidR="00392616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и этапы научно-исследовательской работы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Цель научного исследования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всестороннее, достоверное изучение объекта, процесса или явления; их структуры, связей и отношений на основе разработанных в науке принципов и методов познания, а также получение и внедрение в производство (практику) полезных для человека результатов.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Любое научное исследование имеет свой объект и предмет.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Объектом научного исследования является материальная или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идеальная система.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Предмет – это структура системы, закономерности взаимодействия элементов внутри системы и вне ее, закономерности развития, различные свойства, качества и т.д.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Научные исследования классифицируются по видам связи с общественным производством и степени важности для народного хозяйства; целевому назначению; источникам финансирования и длительности ведения исследования.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По видам связи с общественным производством научные исследования подразделяются на работы, направленные на создание новых технологических процессов, машин, конструкций, повышение эффективности производства, улучшение условий труда, развитие личности человека и т.п.</w:t>
      </w:r>
    </w:p>
    <w:p w:rsidR="00205EF1" w:rsidRPr="00392616" w:rsidRDefault="00205EF1" w:rsidP="0094759E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По целевому назначению выделяют три вида научных исследований: фундаментальные, прикладные и разработки.</w:t>
      </w:r>
    </w:p>
    <w:p w:rsidR="00205EF1" w:rsidRPr="00392616" w:rsidRDefault="00205EF1" w:rsidP="00C8525F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67746628"/>
      <w:r w:rsidRPr="00392616">
        <w:rPr>
          <w:rFonts w:ascii="Times New Roman" w:hAnsi="Times New Roman" w:cs="Times New Roman"/>
          <w:sz w:val="28"/>
          <w:szCs w:val="28"/>
        </w:rPr>
        <w:t>Фундаментальные исследования направлены на открытие и</w:t>
      </w:r>
      <w:r w:rsidR="00C8525F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изучение новых явлений и законов природы, на создание новых</w:t>
      </w:r>
      <w:r w:rsidR="00C8525F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принципов исследования. Их целью является расширение научного знания общества, установление того, что может быть использовано в практической деятельности человека.</w:t>
      </w:r>
    </w:p>
    <w:bookmarkEnd w:id="0"/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Такие исследования ведутся на границе известного и неизвестного, обладают наибольшей степенью неопределенности.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Прикладные исследования направлены на нахождение способов использования законов природы для создания новых и совершенствования существующих средств и способов человеческой деятельности. Их цель – установление того, как можно использовать научные знания, полученные в результате фундаментальных исследований, в практической деятельности человека.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 результате прикладных исследований на основе научных понятий создаются технические понятия. Прикладные исследования, в свою очередь, подразделяются на поисковые, научно-исследовательские и опытно-конструкторские работы.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Поисковые исследования направлены на установление факторов, влияющих на объект, отыскание путей создания новых технологий и техники на основе способов, предложенных в результате фундаментальных исследований. 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lastRenderedPageBreak/>
        <w:t>В результате научно-исследовательских работ создаются новые технологии, опытные установки, приборы и т.п.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Целью опытно-конструкторских работ является подбор конструктивных характеристик, определяющих логическую основу конструкции.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 результате фундаментальных и прикладных исследований формируется новая научная и научно-техническая информация. Целенаправленный процесс преобразования такой информации в форму, пригодную для освоения в промышленности, обычно называется разработкой. Она направлена на создание новой техники, материалов, технологии или совершенствование существующих. Конечной целью разработки является подготовка материалов прикладных исследований к внедрению.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Каждую научно-исследовательскую работу можно отнести к определенному направлению.</w:t>
      </w:r>
    </w:p>
    <w:p w:rsidR="00205EF1" w:rsidRPr="00392616" w:rsidRDefault="00205EF1" w:rsidP="00C8525F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Под научным направлением понимается наука или комплекс</w:t>
      </w:r>
      <w:r w:rsidR="00C8525F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наук, в области которых ведутся исследования. В связи с этим различают: техническое, биологическое, социальное, физико-техническое, историческое и т.п. направления с возможной последующей детализацией.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Основой научного направления является специальная наука или ряд специальных наук, входящих в ту или иную научную отрасль, а также специальные методы исследования и технические устройства.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Структурными единицами научного направления являются комплексные проблемы, проблемы, темы и научные вопросы.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Комплексная проблема представляет собой совокупность проблем, объединенных единой целью.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Проблема – это совокупность сложных теоретических и практических задач, решения которых назрели в обществе.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Тема научного исследования является составной частью проблемы. В результате исследований по теме получают ответы на определенный круг научных вопросов, охватывающих часть проблемы.</w:t>
      </w:r>
    </w:p>
    <w:p w:rsidR="00205EF1" w:rsidRPr="00392616" w:rsidRDefault="00205EF1" w:rsidP="00C6288F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Обобщение результатов ответов по комплексу тем может дать</w:t>
      </w:r>
      <w:r w:rsidR="00C6288F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решение научной проблемы.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Под научными вопросами обычно понимаются мелкие научные задачи, относящиеся к конкретной теме научного исследования.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Научно-исследовательская работа выполняется в определенной последовательности.</w:t>
      </w:r>
    </w:p>
    <w:p w:rsidR="00205EF1" w:rsidRPr="00392616" w:rsidRDefault="00205EF1" w:rsidP="00C6288F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1. Вначале формулируется сама тема в результате общего</w:t>
      </w:r>
      <w:r w:rsidR="00C6288F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 xml:space="preserve">ознакомления с проблемой, в рамках которой предстоит выполнить исследование и разрабатывается основной исходный предплановый документ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технико-экономическое обоснование (ТЭО) темы.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При этом указываются причины разработки (ее обоснование), приводится краткий литературный обзор, в котором описываются уже достигнутый уровень исследований и ранее полученные результаты. Особое внимание уделяется еще не решенным вопросам, обоснованию, актуальности и значимости работы для отрасли и народного хозяйства страны. Такой обзор позволяет наметить методы решения, задачи и этапы исследования, </w:t>
      </w:r>
      <w:r w:rsidRPr="00392616">
        <w:rPr>
          <w:rFonts w:ascii="Times New Roman" w:hAnsi="Times New Roman" w:cs="Times New Roman"/>
          <w:sz w:val="28"/>
          <w:szCs w:val="28"/>
        </w:rPr>
        <w:lastRenderedPageBreak/>
        <w:t>определить конечную цель выполнения темы. Сюда входят патентная проработка темы и определение целесообразности закупки лицензий.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На стадии составления ТЭО устанавливается область использования ожидаемых результатов НИР, возможность их практической реализации в данной отрасли, определяется предполагаемый (потенциальный) экономический эффект за период применения новой техники (зависящей от продолжительности разработки НИР и ОКР, этапов завершения и внедрения отдельных вопросов). Кроме экономического эффекта в ТЭО указываются предполагаемые социальные результаты (рост производительности труда, качества продукции, повышение уровня безопасности и производственной санитарии, обеспечение охраны природы и окружающей среды).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 результате составления ТЭО делается вывод о целесообразности и необходимости выполнения НИР и ОКР.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2. Целью теоретических исследований является изучение физической сущности предмета. В результате обосновывается физическая модель, разрабатываются математические модели и анализируются полученные таким образом предварительные результаты.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3. Перед организацией экспериментальных исследований разрабатываются задачи, выбираются методика и программы эксперимента. Его эффективность существенно зависит от выбора средств измерений. При решении этих задач необходимо руководствоваться инструкциями и ГОСТами.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Принимаемые методические решения формулируются в виде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методических указаний на проведение эксперимента.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4. После разработки методик исследования составляется рабочий план, в котором указываются объем экспериментальных работ, методы, техника, трудоемкость и сроки.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5. После завершения теоретических и экспериментальных исследований проводится общий анализ полученных результатов, осуществляется сопоставление гипотезы с результатами эксперимента. В результате анализа расхождений уточняются теоретические модели. В случае необходимости проводятся дополнительные эксперименты. Затем формулируются научные и производственные выводы, составляется научно-технический отчет.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6. Следующим этапом разработки темы является внедрение результатов исследований в производство и определение их действительной экономической эффективности.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Успешное выполнение перечисленных этапов работы дает возможность представить образец к государственным испытаниям, в результате которых образец запускается в серийное производство.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Разработчики при этом осуществляют контроль и дают консультации.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Внедрение завершается оформлением акта экономической эффективности результатов исследования.</w:t>
      </w:r>
    </w:p>
    <w:p w:rsidR="00205EF1" w:rsidRPr="00392616" w:rsidRDefault="00205EF1" w:rsidP="00B77BF3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Оценку народнохозяйственной необходимости разработки тем</w:t>
      </w:r>
      <w:r w:rsidR="00B77BF3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необходимо определять численными критериями, простейшим из которых является критерий экономической эффективности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1E5E40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Эп</w:t>
      </w:r>
      <w:proofErr w:type="spellEnd"/>
    </w:p>
    <w:p w:rsidR="001E5E40" w:rsidRPr="00392616" w:rsidRDefault="00000000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0.05pt;margin-top:5.05pt;width:74.15pt;height:0;z-index:251658240" o:connectortype="straight"/>
        </w:pict>
      </w:r>
      <w:r w:rsidR="001E5E40" w:rsidRPr="0039261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э =  </w:t>
      </w:r>
    </w:p>
    <w:p w:rsidR="001E5E40" w:rsidRPr="00392616" w:rsidRDefault="001E5E40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Зи</w:t>
      </w:r>
      <w:proofErr w:type="spellEnd"/>
    </w:p>
    <w:p w:rsidR="001E5E40" w:rsidRPr="00392616" w:rsidRDefault="001E5E40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где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>Э</w:t>
      </w:r>
      <w:r w:rsidR="001E5E40"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>п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– </w:t>
      </w:r>
      <w:r w:rsidRPr="00392616">
        <w:rPr>
          <w:rFonts w:ascii="Times New Roman" w:hAnsi="Times New Roman" w:cs="Times New Roman"/>
          <w:sz w:val="28"/>
          <w:szCs w:val="28"/>
        </w:rPr>
        <w:t>предполагаемый экономический эффект от внедрения;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>З</w:t>
      </w:r>
      <w:r w:rsidR="001E5E40"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>и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 – </w:t>
      </w:r>
      <w:r w:rsidRPr="00392616">
        <w:rPr>
          <w:rFonts w:ascii="Times New Roman" w:hAnsi="Times New Roman" w:cs="Times New Roman"/>
          <w:sz w:val="28"/>
          <w:szCs w:val="28"/>
        </w:rPr>
        <w:t>затраты на научные исследования.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Чем больше значение </w:t>
      </w:r>
      <w:r w:rsidRPr="00392616">
        <w:rPr>
          <w:rFonts w:ascii="Times New Roman" w:hAnsi="Times New Roman" w:cs="Times New Roman"/>
          <w:i/>
          <w:iCs/>
          <w:sz w:val="28"/>
          <w:szCs w:val="28"/>
        </w:rPr>
        <w:t>k</w:t>
      </w:r>
      <w:proofErr w:type="gramStart"/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Э </w:t>
      </w:r>
      <w:r w:rsidRPr="0039261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92616">
        <w:rPr>
          <w:rFonts w:ascii="Times New Roman" w:hAnsi="Times New Roman" w:cs="Times New Roman"/>
          <w:sz w:val="28"/>
          <w:szCs w:val="28"/>
        </w:rPr>
        <w:t xml:space="preserve"> тем выше ее народнохозяйственная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эффективность темы.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Однако критерий </w:t>
      </w:r>
      <w:r w:rsidRPr="00392616">
        <w:rPr>
          <w:rFonts w:ascii="Times New Roman" w:hAnsi="Times New Roman" w:cs="Times New Roman"/>
          <w:i/>
          <w:iCs/>
          <w:sz w:val="28"/>
          <w:szCs w:val="28"/>
        </w:rPr>
        <w:t>k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Э </w:t>
      </w:r>
      <w:r w:rsidRPr="00392616">
        <w:rPr>
          <w:rFonts w:ascii="Times New Roman" w:hAnsi="Times New Roman" w:cs="Times New Roman"/>
          <w:sz w:val="28"/>
          <w:szCs w:val="28"/>
        </w:rPr>
        <w:t>не учитывает объем внедряемой продукции, период внедрения, поэтому более объективным является критерий, вычисляемый по формуле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1E5E40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9261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92616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Сг</w:t>
      </w:r>
      <w:proofErr w:type="spellEnd"/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/Зо</m:t>
        </m:r>
      </m:oMath>
    </w:p>
    <w:p w:rsidR="001E5E40" w:rsidRPr="00392616" w:rsidRDefault="001E5E40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где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СГ – </w:t>
      </w:r>
      <w:r w:rsidRPr="00392616">
        <w:rPr>
          <w:rFonts w:ascii="Times New Roman" w:hAnsi="Times New Roman" w:cs="Times New Roman"/>
          <w:sz w:val="28"/>
          <w:szCs w:val="28"/>
        </w:rPr>
        <w:t>стоимость продукции за год после освоения научного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исследования и внедрения в производство;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Т – </w:t>
      </w:r>
      <w:r w:rsidRPr="00392616">
        <w:rPr>
          <w:rFonts w:ascii="Times New Roman" w:hAnsi="Times New Roman" w:cs="Times New Roman"/>
          <w:sz w:val="28"/>
          <w:szCs w:val="28"/>
        </w:rPr>
        <w:t>продолжительность производственного внедрения в годах;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ЗО – </w:t>
      </w:r>
      <w:r w:rsidRPr="00392616">
        <w:rPr>
          <w:rFonts w:ascii="Times New Roman" w:hAnsi="Times New Roman" w:cs="Times New Roman"/>
          <w:sz w:val="28"/>
          <w:szCs w:val="28"/>
        </w:rPr>
        <w:t>общие затраты на выполнение научного исследования.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Экономичность является важнейшим критерием перспективности темы. Однако при оценке крупных тем этого критерия оказывается недостаточным и требуется более общая оценка, учитывающая и другие показатели. В этом случае часто используется экспертная оценка, которая выполняется специально подобранным составом высококвалифицированных экспертов.</w:t>
      </w:r>
    </w:p>
    <w:p w:rsidR="00205EF1" w:rsidRPr="00392616" w:rsidRDefault="00205EF1" w:rsidP="00B77BF3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Современное общество во всех его элементах и во всех видах</w:t>
      </w:r>
      <w:r w:rsidR="00B77BF3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его деятельности пронизано влиянием науки и техники. В наши дни наука становится во все большей мере производительной силой общества.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Технические науки есть специфическая система знания о 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це-ленаправленном</w:t>
      </w:r>
      <w:proofErr w:type="spellEnd"/>
      <w:r w:rsidRPr="00392616">
        <w:rPr>
          <w:rFonts w:ascii="Times New Roman" w:hAnsi="Times New Roman" w:cs="Times New Roman"/>
          <w:sz w:val="28"/>
          <w:szCs w:val="28"/>
        </w:rPr>
        <w:t xml:space="preserve"> преобразовании природных тел и процессов в технические объекты, о методах конструктивно-технической деятельности, а также о способах функционирования технических объектов в системе общественного производства.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2616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bookmarkStart w:id="1" w:name="_Hlk167660859"/>
      <w:r w:rsidRPr="00392616">
        <w:rPr>
          <w:rFonts w:ascii="Times New Roman" w:hAnsi="Times New Roman" w:cs="Times New Roman"/>
          <w:sz w:val="28"/>
          <w:szCs w:val="28"/>
        </w:rPr>
        <w:t>Методы теоретических и эмпирических исследований</w:t>
      </w:r>
      <w:bookmarkEnd w:id="1"/>
    </w:p>
    <w:p w:rsid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Метод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это способ достижения цели, который объединяет субъективные и объективные моменты познания.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Метод объективен, так как в разрабатываемой теории позволяет отражать действительность и ее взаимосвязи. Таким образом, метод является программой построения и практического применения теории.</w:t>
      </w:r>
    </w:p>
    <w:p w:rsidR="00205EF1" w:rsidRPr="00392616" w:rsidRDefault="00205EF1" w:rsidP="00B77BF3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Одновременно метод субъективен, так как является орудием</w:t>
      </w:r>
      <w:r w:rsidR="00B77BF3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мышления исследователя и в качестве такового включает в себя его субъективные особенности.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Методы можно разделить на: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lastRenderedPageBreak/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общенаучные (т.е. для всех наук);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частные (т.е. для определенных наук);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специальные или специфические (для данной науки).</w:t>
      </w:r>
    </w:p>
    <w:p w:rsidR="00205EF1" w:rsidRPr="00392616" w:rsidRDefault="00205EF1" w:rsidP="00025162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Такое разделение методов всегда условно, так как по мере развития познания один научный метод может переходить из одной категории в другую.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67748588"/>
      <w:r w:rsidRPr="00392616">
        <w:rPr>
          <w:rFonts w:ascii="Times New Roman" w:hAnsi="Times New Roman" w:cs="Times New Roman"/>
          <w:sz w:val="28"/>
          <w:szCs w:val="28"/>
        </w:rPr>
        <w:t>К общенаучным методам относятся</w:t>
      </w:r>
      <w:bookmarkEnd w:id="2"/>
      <w:r w:rsidRPr="00392616">
        <w:rPr>
          <w:rFonts w:ascii="Times New Roman" w:hAnsi="Times New Roman" w:cs="Times New Roman"/>
          <w:sz w:val="28"/>
          <w:szCs w:val="28"/>
        </w:rPr>
        <w:t>: наблюдение, сравнение, счет, измерение, эксперимент, обобщение, абстрагирование, формализация, анализ и синтез, индукция и дедукция, аналогия, моделирование, идеализация, ранжирование, а также аксиоматический, гипотетический, исторический и системные методы.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Наблюдение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это способ познаний объективного мира, основанный на непосредственном восприятии предметов и явлений при помощи органов чувств без вмешательства в процесс со стороны исследователя.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Сравнение – это установление различия между объектами материального мира или нахождение в них общего, осуществляемое как при помощи органов чувств, так и при помощи специальных устройств.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Счет – это нахождение числа, определяющего количественное соотношение однотипных объектов или их параметров, характеризующих те или иные свойства.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Измерение – это физический процесс определения численного значения некоторой величины путем сравнения ее с эталоном.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Эксперимент – одна из сфер человеческой практики, в которой подвергается проверке истинность выдвигаемых гипотез или выявляются закономерности объективного мира.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 процессе эксперимента исследователь вмешивается в изучаемый процесс с целью познания, при этом одни условия опыта изолируются, другие исключаются, третьи усиливаются или ослабляются. Экспериментальное изучение объекта или явления имеет определенные преимущества по сравнению с наблюдением, так как позволяет изучать явления в «чистом виде» при помощи устранения побочных факторов.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Обобщение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определение общего понятия, в котором находит отражение главное, основное, характеризующее объекты данного класса. Это средство для образования новых научных понятий, формулирования законов и теорий.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Абстрагирование – это мысленное отвлечение от несущественных свойств, связей, отношений предметов и выделение нескольких сторон, интересующих исследователя. Оно, как правило, осуществляется в два этапа. На первом этапе определяются несущественные свойства, связи и т.д. На втором – исследуемый объект заменяют другим, более простым, представляющим собой упрощенную модель, сохраняющую главное в сложном.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Формализация – отображение объекта или явления в знаковой форме какого-либо искусственного языка (математики, химии и 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392616">
        <w:rPr>
          <w:rFonts w:ascii="Times New Roman" w:hAnsi="Times New Roman" w:cs="Times New Roman"/>
          <w:sz w:val="28"/>
          <w:szCs w:val="28"/>
        </w:rPr>
        <w:t>) и обеспечение возможности исследования реальных объектов и их свойств через формальное исследование соответствующих знаков.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lastRenderedPageBreak/>
        <w:t>Аксиоматический метод – способ построения научной теории, при котором некоторые утверждения (аксиомы) принимаются без доказательств и затем используются для получения остальных знаний по определенным логическим правилам.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Анализ – метод познания при помощи расчленения или разложения предметов исследования (объектов, свойств и т.д.) на составные части. В связи с этим анализ составляет основу аналитического метода исследований.</w:t>
      </w:r>
    </w:p>
    <w:p w:rsidR="00205EF1" w:rsidRPr="00392616" w:rsidRDefault="00205EF1" w:rsidP="00025162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Синтез – соединение отдельных сторон предмета в единое целое.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Анализ и синтез взаимосвязаны, они представляют собой единство противоположностей.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Важными понятиями в теории познания являются: индукция – умозаключение от фактов к некоторой гипотезе (общему утверждению) и дедукция – умозаключение, в котором вывод о некотором элементе множества делается на основании знания общих свойств всего множества.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Таким образом, дедукция и индукция – взаимообратные методы познания, широко использующие частные методы формальной логики.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Одним из методов научного познания является аналогия, </w:t>
      </w:r>
      <w:proofErr w:type="gramStart"/>
      <w:r w:rsidRPr="00392616">
        <w:rPr>
          <w:rFonts w:ascii="Times New Roman" w:hAnsi="Times New Roman" w:cs="Times New Roman"/>
          <w:sz w:val="28"/>
          <w:szCs w:val="28"/>
        </w:rPr>
        <w:t>по- средством</w:t>
      </w:r>
      <w:proofErr w:type="gramEnd"/>
      <w:r w:rsidRPr="00392616">
        <w:rPr>
          <w:rFonts w:ascii="Times New Roman" w:hAnsi="Times New Roman" w:cs="Times New Roman"/>
          <w:sz w:val="28"/>
          <w:szCs w:val="28"/>
        </w:rPr>
        <w:t xml:space="preserve"> которой достигается знание о предметах и явлениях на основании того, что они имеют сходство с другими. Аналогия тесно связана с моделированием или модельным экспериментом.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Гипотетический метод познания предполагает разработку научной гипотезы на основе изучения физической, химической и т.п. сущности исследуемого явления с помощью описанных выше способов познания и затем формулирование гипотезы, составление расчетной схемы алгоритма (модели), ее изучение, анализ, разработка теоретических положений.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При гипотетическом методе познания исследователь нередко прибегает к идеализации – это мысленное конструирование объектов, которые практически неосуществимы (например, идеальный газ, абсолютно твердое тело). В результате идеализации реальные объекты лишаются некоторых присущих им свойств и наделяются гипотетическими свойствами.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При исследованиях сложных систем с многообразными связями, характеризуемыми как непрерывностью и детерминированностью, так и дискретностью и случайностью, используются системные методы (исследование операций, теория массового обслуживания, теория управления, теория множеств и др.).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 настоящее время такие методы получили широкое распространение в значительной степени в связи с развитием ЭВМ.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Разнообразные методы научного познания условно подразделяются на ряд уровней: эмпирический, экспериментально теоретический, теоретический и 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метатеоретический</w:t>
      </w:r>
      <w:proofErr w:type="spellEnd"/>
      <w:r w:rsidRPr="00392616">
        <w:rPr>
          <w:rFonts w:ascii="Times New Roman" w:hAnsi="Times New Roman" w:cs="Times New Roman"/>
          <w:sz w:val="28"/>
          <w:szCs w:val="28"/>
        </w:rPr>
        <w:t xml:space="preserve"> уровни.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Методы эмпирического уровня: наблюдение, сравнение, счет,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измерение, анкетный опрос, собеседование, тесты, метод проб и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ошибок.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Методы этой группы конкретно связаны с изучаемыми явлениями и используются на этапе формирования научной гипотезы.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lastRenderedPageBreak/>
        <w:t>Методы экспериментально-теоретического</w:t>
      </w:r>
      <w:r w:rsidR="001336E0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уровня: эксперимент, анализ и синтез, индукция и дедукция, моделирование, гипотетический, исторический и логические методы.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Эти методы помогают исследователю обнаружить те или иные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достоверные факты, объективные проявления в протекании исследуемых процессов. С помощью этих методов производится накопление фактов, их перекрестная проверка.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Методы теоретического уровня: абстрагирование, идеализация, формализация, анализ и синтез, индукция и дедукция, аксиоматика, обобщение и т.д.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На теоретическом уровне производятся логическое исследование собранных фактов, выработка понятий, суждений, делаются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умозаключения.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На теоретическом уровне научное мышление освобождается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от эмпирической описательности, создает теоретические обобщения. Таким образом, новое теоретическое содержание знаний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надстраивается над эмпирическими знаниями.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К методам </w:t>
      </w:r>
      <w:proofErr w:type="spellStart"/>
      <w:r w:rsidRPr="00392616">
        <w:rPr>
          <w:rFonts w:ascii="Times New Roman" w:hAnsi="Times New Roman" w:cs="Times New Roman"/>
          <w:sz w:val="28"/>
          <w:szCs w:val="28"/>
        </w:rPr>
        <w:t>метатеоретического</w:t>
      </w:r>
      <w:proofErr w:type="spellEnd"/>
      <w:r w:rsidRPr="00392616">
        <w:rPr>
          <w:rFonts w:ascii="Times New Roman" w:hAnsi="Times New Roman" w:cs="Times New Roman"/>
          <w:sz w:val="28"/>
          <w:szCs w:val="28"/>
        </w:rPr>
        <w:t xml:space="preserve"> уровня относят диалектический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метод и метод системного анализа.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 помощью этих методов исследуются сами теории и разрабатываются пути их построения, изучается система положений и понятий данной теории, устанавливаются границы ее применения,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способы введения новых понятий, обосновываются пути синтезирования нескольких теорий.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При изучении сложных, взаимосвязанных друг с другом проблем используется системный анализ, получивший широкое применение в различных сферах научной деятельности человека, </w:t>
      </w:r>
      <w:proofErr w:type="gramStart"/>
      <w:r w:rsidRPr="00392616">
        <w:rPr>
          <w:rFonts w:ascii="Times New Roman" w:hAnsi="Times New Roman" w:cs="Times New Roman"/>
          <w:sz w:val="28"/>
          <w:szCs w:val="28"/>
        </w:rPr>
        <w:t>и в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частности</w:t>
      </w:r>
      <w:proofErr w:type="gramEnd"/>
      <w:r w:rsidRPr="00392616">
        <w:rPr>
          <w:rFonts w:ascii="Times New Roman" w:hAnsi="Times New Roman" w:cs="Times New Roman"/>
          <w:sz w:val="28"/>
          <w:szCs w:val="28"/>
        </w:rPr>
        <w:t xml:space="preserve"> в логике, математике, общей теории систем и т.д.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 основе системного анализа лежит понятие системы, под которой понимается множество объектов (компонентов), обладающих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заранее определенными свойствами с фиксированными между ними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отношениями.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На базе этого понятия производится учет связей, используются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количественные сравнения всех альтернатив для того, чтобы сознательно выбрать наилучшее решение, оцениваемое каким-либо критерием, например измеримостью, эффективностью, надежностью и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т.п.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Системный анализ используется для исследования таких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сложных систем, как экономика отдельной отрасли, промышленного предприятия, объединения, при планировании и организации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технологии комплексных строительных процессов, выполняемых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несколькими строительными организациями, и др.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Системный анализ складывается из основных четырех этапов: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1. Первый заключается в постановке задачи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определяют объект, цели и задачи исследования, а также критерии для изучения и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управления объектом. Неправильная или неполная постановка целей может свести на нет результаты всего последующего анализа.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2. Во время второго этапа очерчиваются границы изучаемой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 xml:space="preserve">системы и определяется ее структура. Объекты и процессы, имеющие отношение к </w:t>
      </w:r>
      <w:r w:rsidRPr="00392616">
        <w:rPr>
          <w:rFonts w:ascii="Times New Roman" w:hAnsi="Times New Roman" w:cs="Times New Roman"/>
          <w:sz w:val="28"/>
          <w:szCs w:val="28"/>
        </w:rPr>
        <w:lastRenderedPageBreak/>
        <w:t>поставленной цели, разбиваются на собственно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изучаемую систему и внешнюю среду.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3. Третий, важнейший этап системного анализа заключается составлении математической модели исследуемой системы. Вначале производят параметризацию системы, описывают выделенные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элементы системы и их взаимодействие. В зависимости от особенностей процессов используют тот или иной математический аппарат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для анализа системы в целом.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Если исследуются сложные системы, именуемые как обобщенные динамические системы, характеризуемые большим количеством параметров различной природы, то в целях упрощения математического описания их расчленяют на подсистемы, выделяют типовые подсистемы, производят стандартизацию связей для различных уровней иерархии однотипных систем.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 результате третьего этапа системного анализа формируются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законченные математические модели системы, описанные на формальном, например алгоритмическом, языке.</w:t>
      </w:r>
    </w:p>
    <w:p w:rsidR="00205EF1" w:rsidRPr="00392616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 xml:space="preserve">4. Четвертый этап </w:t>
      </w:r>
      <w:r w:rsidRPr="00392616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– </w:t>
      </w:r>
      <w:r w:rsidRPr="00392616">
        <w:rPr>
          <w:rFonts w:ascii="Times New Roman" w:hAnsi="Times New Roman" w:cs="Times New Roman"/>
          <w:sz w:val="28"/>
          <w:szCs w:val="28"/>
        </w:rPr>
        <w:t>анализ полученной математической модели, определение ее экстремальных условий с целью оптимизации и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формулирование выводов.</w:t>
      </w:r>
    </w:p>
    <w:p w:rsidR="00205EF1" w:rsidRDefault="00205EF1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Оптимизация заключается в нахождении оптимума рассматриваемой функции (математической модели исследуемой системы,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процесса) и соответственно нахождения оптимальных условий поведения данной системы или протекания данного процесса. Оценку</w:t>
      </w:r>
      <w:r w:rsidR="001E5E40" w:rsidRPr="00392616"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оптимизации производят по критериям, принимающим в таких случаях экстремальные значения.</w:t>
      </w:r>
    </w:p>
    <w:p w:rsid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5EF1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Вопросы для самопроверки:</w:t>
      </w:r>
    </w:p>
    <w:p w:rsidR="00392616" w:rsidRDefault="00392616" w:rsidP="00205EF1">
      <w:pPr>
        <w:autoSpaceDE w:val="0"/>
        <w:autoSpaceDN w:val="0"/>
        <w:adjustRightInd w:val="0"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2616" w:rsidRPr="00392616" w:rsidRDefault="00392616" w:rsidP="0039261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2616">
        <w:rPr>
          <w:rFonts w:ascii="Times New Roman" w:hAnsi="Times New Roman" w:cs="Times New Roman"/>
          <w:sz w:val="28"/>
          <w:szCs w:val="28"/>
        </w:rPr>
        <w:t xml:space="preserve">Охарактеризуйте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2616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ни</w:t>
      </w:r>
      <w:proofErr w:type="gramEnd"/>
      <w:r w:rsidRPr="00392616">
        <w:rPr>
          <w:rFonts w:ascii="Times New Roman" w:hAnsi="Times New Roman" w:cs="Times New Roman"/>
          <w:sz w:val="28"/>
          <w:szCs w:val="28"/>
        </w:rPr>
        <w:t xml:space="preserve"> эмпирического познания</w:t>
      </w:r>
    </w:p>
    <w:p w:rsidR="00392616" w:rsidRDefault="00392616" w:rsidP="0039261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616">
        <w:rPr>
          <w:rFonts w:ascii="Times New Roman" w:hAnsi="Times New Roman" w:cs="Times New Roman"/>
          <w:sz w:val="28"/>
          <w:szCs w:val="28"/>
        </w:rPr>
        <w:t>Определите какие элементы входят в структуру теоретического уровня научного познания</w:t>
      </w:r>
    </w:p>
    <w:p w:rsidR="005D7D78" w:rsidRPr="005D7D78" w:rsidRDefault="005D7D78" w:rsidP="005D7D7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о</w:t>
      </w:r>
      <w:r w:rsidRPr="005D7D78">
        <w:rPr>
          <w:rFonts w:ascii="Times New Roman" w:hAnsi="Times New Roman" w:cs="Times New Roman"/>
          <w:sz w:val="28"/>
          <w:szCs w:val="28"/>
        </w:rPr>
        <w:t>бщенаучные методы познания.</w:t>
      </w:r>
    </w:p>
    <w:p w:rsidR="005D7D78" w:rsidRDefault="005D7D78" w:rsidP="005D7D7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Определите м</w:t>
      </w:r>
      <w:r w:rsidRPr="005D7D78">
        <w:rPr>
          <w:rFonts w:ascii="Times New Roman" w:hAnsi="Times New Roman" w:cs="Times New Roman"/>
          <w:sz w:val="28"/>
          <w:szCs w:val="28"/>
        </w:rPr>
        <w:t>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D7D78">
        <w:rPr>
          <w:rFonts w:ascii="Times New Roman" w:hAnsi="Times New Roman" w:cs="Times New Roman"/>
          <w:sz w:val="28"/>
          <w:szCs w:val="28"/>
        </w:rPr>
        <w:t xml:space="preserve"> научного познания.</w:t>
      </w:r>
    </w:p>
    <w:p w:rsidR="005D7D78" w:rsidRPr="005D7D78" w:rsidRDefault="005D7D78" w:rsidP="005D7D7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методы входят в э</w:t>
      </w:r>
      <w:r w:rsidRPr="005D7D78">
        <w:rPr>
          <w:rFonts w:ascii="Times New Roman" w:hAnsi="Times New Roman" w:cs="Times New Roman"/>
          <w:sz w:val="28"/>
          <w:szCs w:val="28"/>
        </w:rPr>
        <w:t>мпирические методы.</w:t>
      </w:r>
    </w:p>
    <w:p w:rsidR="005D7D78" w:rsidRDefault="005D7D78" w:rsidP="005D7D7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э</w:t>
      </w:r>
      <w:r w:rsidRPr="005D7D78">
        <w:rPr>
          <w:rFonts w:ascii="Times New Roman" w:hAnsi="Times New Roman" w:cs="Times New Roman"/>
          <w:sz w:val="28"/>
          <w:szCs w:val="28"/>
        </w:rPr>
        <w:t>кспериментально – теоретические методы.</w:t>
      </w:r>
    </w:p>
    <w:p w:rsidR="005D7D78" w:rsidRDefault="005D7D78" w:rsidP="005D7D7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особенности т</w:t>
      </w:r>
      <w:r w:rsidRPr="005D7D78">
        <w:rPr>
          <w:rFonts w:ascii="Times New Roman" w:hAnsi="Times New Roman" w:cs="Times New Roman"/>
          <w:sz w:val="28"/>
          <w:szCs w:val="28"/>
        </w:rPr>
        <w:t>еоретически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D7D78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  Основы научных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учеб. пособие / Ю. А.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Мастобаев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Алматы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Эпиграф, 2016. - 83 с. -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 xml:space="preserve">.: с. 83. 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Основы научных исследований в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лингвистике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учеб. пособие / И.В. Арнольд. - 4-е изд., стер. -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ФЛИНТА, 2022. - 175 с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Основы научных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 xml:space="preserve"> - методическое пособие / Е. С. Аскаров, Е. К.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Балафанов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 xml:space="preserve">, Б. А.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Койшыбаев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Алматы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ИНТ, 2005. - 197 с. 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lastRenderedPageBreak/>
        <w:t xml:space="preserve">Основы научных исследований: учебное пособие / М-во образования и науки Рос. Федерации,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Волгогр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>. гос. архит.-строит. ун-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т ;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сост. О. А. Ганжа, Т. В. Соловьева. —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Волгоград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ВолгГАСУ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>, 2013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>Практические задания по дисциплине Основы научных исследований: Учебное пособие / Н.Г. Лукьянец – Костанай: Костанайский филиал «ЧелГУ», 2019. – 120 с.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>Дополнительная литература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Асхаков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 xml:space="preserve">, С. И. Основы научных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учебное пособие / С. И.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Асхаков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Карачаевск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КЧГУ, 2020. — 348 с.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Основы научно-исследовательской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учеб. пособие (курс лекций) / А. Г. Бурда;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Кубан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5D7D78">
        <w:rPr>
          <w:rFonts w:ascii="Times New Roman" w:hAnsi="Times New Roman" w:cs="Times New Roman"/>
          <w:sz w:val="28"/>
          <w:szCs w:val="28"/>
        </w:rPr>
        <w:t>аграр</w:t>
      </w:r>
      <w:proofErr w:type="spellEnd"/>
      <w:r w:rsidRPr="005D7D78">
        <w:rPr>
          <w:rFonts w:ascii="Times New Roman" w:hAnsi="Times New Roman" w:cs="Times New Roman"/>
          <w:sz w:val="28"/>
          <w:szCs w:val="28"/>
        </w:rPr>
        <w:t>. ун-т. – Краснодар, 2015. – 145 с.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Семиглазов, В. А. Основы научных исследований: Учебное пособие/ В. А. Семиглазов. — Томск: ТУСУР, 2022. — 73 с. 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Бакулев В.А. Основы научного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исследования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учеб. пособие / В.А. Бакулев, Н.П. Бельская, В.С. Берсенева. -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Екатеринбург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Издательство Уральского университета, 2014. - 63 с.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Основы научных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ФОРУМ : ИНФРА-М, 2023. — 271 с. 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D78">
        <w:rPr>
          <w:rFonts w:ascii="Times New Roman" w:hAnsi="Times New Roman" w:cs="Times New Roman"/>
          <w:sz w:val="28"/>
          <w:szCs w:val="28"/>
        </w:rPr>
        <w:t xml:space="preserve">Вайнштейн М.З. Основы научных 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учебное пособие / Вайнштейн М.З., Вайнштейн В.М., Кононова О.В.. — Йошкар-</w:t>
      </w:r>
      <w:proofErr w:type="gramStart"/>
      <w:r w:rsidRPr="005D7D78">
        <w:rPr>
          <w:rFonts w:ascii="Times New Roman" w:hAnsi="Times New Roman" w:cs="Times New Roman"/>
          <w:sz w:val="28"/>
          <w:szCs w:val="28"/>
        </w:rPr>
        <w:t>Ола :</w:t>
      </w:r>
      <w:proofErr w:type="gramEnd"/>
      <w:r w:rsidRPr="005D7D78">
        <w:rPr>
          <w:rFonts w:ascii="Times New Roman" w:hAnsi="Times New Roman" w:cs="Times New Roman"/>
          <w:sz w:val="28"/>
          <w:szCs w:val="28"/>
        </w:rPr>
        <w:t xml:space="preserve"> Марийский государственный технический университет, Поволжский государственный технологический университет, ЭБС АСВ, 2011. — 216 c.</w:t>
      </w: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D78" w:rsidRPr="005D7D78" w:rsidRDefault="005D7D78" w:rsidP="005D7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D7D78" w:rsidRPr="005D7D78" w:rsidSect="002E0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E0234"/>
    <w:multiLevelType w:val="hybridMultilevel"/>
    <w:tmpl w:val="C50E32EE"/>
    <w:lvl w:ilvl="0" w:tplc="0D9EC45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038083C"/>
    <w:multiLevelType w:val="hybridMultilevel"/>
    <w:tmpl w:val="CD780592"/>
    <w:lvl w:ilvl="0" w:tplc="D4B6F49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119839442">
    <w:abstractNumId w:val="0"/>
  </w:num>
  <w:num w:numId="2" w16cid:durableId="1655451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EF1"/>
    <w:rsid w:val="00025162"/>
    <w:rsid w:val="001336E0"/>
    <w:rsid w:val="001E5E40"/>
    <w:rsid w:val="00205EF1"/>
    <w:rsid w:val="002E08B9"/>
    <w:rsid w:val="00392616"/>
    <w:rsid w:val="004F3B67"/>
    <w:rsid w:val="005D7D78"/>
    <w:rsid w:val="0094759E"/>
    <w:rsid w:val="00957CE1"/>
    <w:rsid w:val="009C70DD"/>
    <w:rsid w:val="00B77BF3"/>
    <w:rsid w:val="00C6288F"/>
    <w:rsid w:val="00C8525F"/>
    <w:rsid w:val="00F0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275D9C7C"/>
  <w15:docId w15:val="{06E9D8B2-F4E8-43E9-835D-63D0B66A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5E4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E5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E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26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3831</Words>
  <Characters>21842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6</cp:revision>
  <dcterms:created xsi:type="dcterms:W3CDTF">2023-09-14T03:55:00Z</dcterms:created>
  <dcterms:modified xsi:type="dcterms:W3CDTF">2024-05-27T19:48:00Z</dcterms:modified>
</cp:coreProperties>
</file>